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FB" w:rsidRPr="00AD0A33" w:rsidRDefault="00411125">
      <w:pPr>
        <w:suppressAutoHyphens/>
        <w:spacing w:line="240" w:lineRule="atLeast"/>
        <w:rPr>
          <w:rFonts w:ascii="Arial" w:hAnsi="Arial" w:cs="Arial"/>
          <w:spacing w:val="-2"/>
        </w:rPr>
      </w:pPr>
      <w:r w:rsidRPr="00AD0A33">
        <w:rPr>
          <w:rFonts w:ascii="Arial" w:hAnsi="Arial" w:cs="Arial"/>
          <w:b/>
          <w:spacing w:val="-2"/>
          <w:sz w:val="36"/>
        </w:rPr>
        <w:t>Standardvedtægt for særlig fond</w:t>
      </w:r>
    </w:p>
    <w:p w:rsidR="00C01EFB" w:rsidRPr="00AD0A33" w:rsidRDefault="00C01EFB">
      <w:pPr>
        <w:suppressAutoHyphens/>
        <w:spacing w:line="240" w:lineRule="atLeast"/>
        <w:rPr>
          <w:rFonts w:ascii="Arial" w:hAnsi="Arial" w:cs="Arial"/>
          <w:spacing w:val="-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Standardvedtægt for særlig fond i kredse med medlemmer, der efter Danmarks Lærerforenings vedtægter bidrager til foreningens særlige fond.</w:t>
      </w:r>
      <w:r w:rsidR="006275F5" w:rsidRPr="00AD0A33">
        <w:rPr>
          <w:rFonts w:ascii="Arial" w:hAnsi="Arial" w:cs="Arial"/>
          <w:spacing w:val="-2"/>
          <w:sz w:val="22"/>
          <w:szCs w:val="22"/>
        </w:rPr>
        <w:t xml:space="preserve"> </w:t>
      </w:r>
      <w:r w:rsidRPr="00AD0A33">
        <w:rPr>
          <w:rFonts w:ascii="Arial" w:hAnsi="Arial" w:cs="Arial"/>
          <w:spacing w:val="-2"/>
          <w:sz w:val="22"/>
          <w:szCs w:val="22"/>
        </w:rPr>
        <w:t xml:space="preserve">Fastsat af hovedstyrelsen i medfør af Danmarks Lærerforenings vedtægters </w:t>
      </w:r>
      <w:r w:rsidR="009A7BAB" w:rsidRPr="00AD0A33">
        <w:rPr>
          <w:rFonts w:ascii="Arial" w:hAnsi="Arial" w:cs="Arial"/>
          <w:spacing w:val="-2"/>
          <w:sz w:val="22"/>
          <w:szCs w:val="22"/>
        </w:rPr>
        <w:t>§</w:t>
      </w:r>
      <w:r w:rsidR="006275F5" w:rsidRPr="00AD0A33">
        <w:rPr>
          <w:rFonts w:ascii="Arial" w:hAnsi="Arial" w:cs="Arial"/>
          <w:spacing w:val="-2"/>
          <w:sz w:val="22"/>
          <w:szCs w:val="22"/>
        </w:rPr>
        <w:t xml:space="preserve"> </w:t>
      </w:r>
      <w:r w:rsidRPr="00AD0A33">
        <w:rPr>
          <w:rFonts w:ascii="Arial" w:hAnsi="Arial" w:cs="Arial"/>
          <w:spacing w:val="-2"/>
          <w:sz w:val="22"/>
          <w:szCs w:val="22"/>
        </w:rPr>
        <w:t>9</w:t>
      </w:r>
      <w:r w:rsidR="009A7BAB" w:rsidRPr="00AD0A33">
        <w:rPr>
          <w:rFonts w:ascii="Arial" w:hAnsi="Arial" w:cs="Arial"/>
          <w:spacing w:val="-2"/>
          <w:sz w:val="22"/>
          <w:szCs w:val="22"/>
        </w:rPr>
        <w:t>, stk. 9</w:t>
      </w:r>
      <w:r w:rsidRPr="00AD0A33">
        <w:rPr>
          <w:rFonts w:ascii="Arial" w:hAnsi="Arial" w:cs="Arial"/>
          <w:spacing w:val="-2"/>
          <w:sz w:val="22"/>
          <w:szCs w:val="22"/>
        </w:rPr>
        <w:t>.</w:t>
      </w:r>
    </w:p>
    <w:p w:rsidR="00C01EFB" w:rsidRPr="00AD0A33" w:rsidRDefault="00C01EFB">
      <w:pPr>
        <w:suppressAutoHyphens/>
        <w:spacing w:line="240" w:lineRule="atLeast"/>
        <w:rPr>
          <w:rFonts w:ascii="Arial" w:hAnsi="Arial" w:cs="Arial"/>
          <w:spacing w:val="-2"/>
          <w:sz w:val="22"/>
          <w:szCs w:val="22"/>
        </w:rPr>
      </w:pPr>
    </w:p>
    <w:p w:rsidR="003B40D2" w:rsidRPr="00AD0A33" w:rsidRDefault="003B40D2">
      <w:pPr>
        <w:suppressAutoHyphens/>
        <w:spacing w:line="240" w:lineRule="atLeast"/>
        <w:rPr>
          <w:rFonts w:ascii="Arial" w:hAnsi="Arial" w:cs="Arial"/>
          <w:spacing w:val="-2"/>
          <w:sz w:val="22"/>
          <w:szCs w:val="22"/>
        </w:rPr>
      </w:pPr>
    </w:p>
    <w:p w:rsidR="00C01EFB" w:rsidRPr="00AD0A33" w:rsidRDefault="009976F4">
      <w:pPr>
        <w:suppressAutoHyphens/>
        <w:spacing w:line="240" w:lineRule="atLeast"/>
        <w:rPr>
          <w:rFonts w:ascii="Arial" w:hAnsi="Arial" w:cs="Arial"/>
          <w:b/>
          <w:spacing w:val="-2"/>
          <w:sz w:val="28"/>
          <w:szCs w:val="28"/>
        </w:rPr>
      </w:pPr>
      <w:r w:rsidRPr="00AD0A33">
        <w:rPr>
          <w:rFonts w:ascii="Arial" w:hAnsi="Arial" w:cs="Arial"/>
          <w:b/>
          <w:spacing w:val="-2"/>
          <w:sz w:val="28"/>
          <w:szCs w:val="28"/>
        </w:rPr>
        <w:t>Albertslund Lærerkreds’</w:t>
      </w:r>
      <w:r w:rsidR="007157C0" w:rsidRPr="00AD0A33">
        <w:rPr>
          <w:rFonts w:ascii="Arial" w:hAnsi="Arial" w:cs="Arial"/>
          <w:b/>
          <w:spacing w:val="-2"/>
          <w:sz w:val="28"/>
          <w:szCs w:val="28"/>
        </w:rPr>
        <w:t xml:space="preserve"> s</w:t>
      </w:r>
      <w:r w:rsidR="00411125" w:rsidRPr="00AD0A33">
        <w:rPr>
          <w:rFonts w:ascii="Arial" w:hAnsi="Arial" w:cs="Arial"/>
          <w:b/>
          <w:spacing w:val="-2"/>
          <w:sz w:val="28"/>
          <w:szCs w:val="28"/>
        </w:rPr>
        <w:t>ærlige fond</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1</w:t>
      </w:r>
    </w:p>
    <w:p w:rsidR="00C01EFB" w:rsidRPr="00AD0A33" w:rsidRDefault="0089159B">
      <w:pPr>
        <w:suppressAutoHyphens/>
        <w:spacing w:line="240" w:lineRule="atLeast"/>
        <w:rPr>
          <w:rFonts w:ascii="Arial" w:hAnsi="Arial" w:cs="Arial"/>
          <w:spacing w:val="-2"/>
          <w:sz w:val="22"/>
          <w:szCs w:val="22"/>
        </w:rPr>
      </w:pPr>
      <w:r w:rsidRPr="00AD0A33">
        <w:rPr>
          <w:rFonts w:ascii="Arial" w:hAnsi="Arial" w:cs="Arial"/>
          <w:spacing w:val="-2"/>
          <w:sz w:val="22"/>
          <w:szCs w:val="22"/>
        </w:rPr>
        <w:t>Albertslund Lærerkreds’</w:t>
      </w:r>
      <w:r w:rsidR="00411125" w:rsidRPr="00AD0A33">
        <w:rPr>
          <w:rFonts w:ascii="Arial" w:hAnsi="Arial" w:cs="Arial"/>
          <w:spacing w:val="-2"/>
          <w:sz w:val="22"/>
          <w:szCs w:val="22"/>
        </w:rPr>
        <w:t xml:space="preserve"> særlige fond har til formål at forøge kredsens økonomiske styrke og til i en given situation at kunne yde støtte til kredsens almindelige medlemmer i fraktionerne 1, 2 og</w:t>
      </w:r>
      <w:r w:rsidR="00473C1A" w:rsidRPr="00AD0A33">
        <w:rPr>
          <w:rFonts w:ascii="Arial" w:hAnsi="Arial" w:cs="Arial"/>
          <w:spacing w:val="-2"/>
          <w:sz w:val="22"/>
          <w:szCs w:val="22"/>
        </w:rPr>
        <w:t>/eller</w:t>
      </w:r>
      <w:r w:rsidR="00411125" w:rsidRPr="00AD0A33">
        <w:rPr>
          <w:rFonts w:ascii="Arial" w:hAnsi="Arial" w:cs="Arial"/>
          <w:spacing w:val="-2"/>
          <w:sz w:val="22"/>
          <w:szCs w:val="22"/>
        </w:rPr>
        <w:t xml:space="preserve"> 3 under konflikter om tjenstlige forhold og lønningsforhold.</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2</w:t>
      </w: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Fondens midler tilvejebringes ved bidrag fra Danmarks Lærerforenings særlige fond og ved indbetalinger fra kredsens almindelige medlemmer i fraktionerne 1, 2 og</w:t>
      </w:r>
      <w:r w:rsidR="00473C1A" w:rsidRPr="00AD0A33">
        <w:rPr>
          <w:rFonts w:ascii="Arial" w:hAnsi="Arial" w:cs="Arial"/>
          <w:spacing w:val="-2"/>
          <w:sz w:val="22"/>
          <w:szCs w:val="22"/>
        </w:rPr>
        <w:t>/eller</w:t>
      </w:r>
      <w:r w:rsidRPr="00AD0A33">
        <w:rPr>
          <w:rFonts w:ascii="Arial" w:hAnsi="Arial" w:cs="Arial"/>
          <w:spacing w:val="-2"/>
          <w:sz w:val="22"/>
          <w:szCs w:val="22"/>
        </w:rPr>
        <w:t xml:space="preserve"> 3.</w:t>
      </w:r>
    </w:p>
    <w:p w:rsidR="00C01EFB" w:rsidRPr="00AD0A33" w:rsidRDefault="00C01EFB">
      <w:pPr>
        <w:suppressAutoHyphens/>
        <w:spacing w:line="240" w:lineRule="atLeast"/>
        <w:rPr>
          <w:rFonts w:ascii="Arial" w:hAnsi="Arial" w:cs="Arial"/>
          <w:spacing w:val="-2"/>
          <w:sz w:val="22"/>
          <w:szCs w:val="2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Fondens midler kan ikke overføres til kredsens drift, formue, henlæggelser, andre kredsfonde eller lignende. Fondens midler kan heller ikke overføres til andre kredse.</w:t>
      </w:r>
    </w:p>
    <w:p w:rsidR="00C01EFB" w:rsidRPr="00AD0A33" w:rsidRDefault="00C01EFB">
      <w:pPr>
        <w:suppressAutoHyphens/>
        <w:spacing w:line="240" w:lineRule="atLeast"/>
        <w:rPr>
          <w:rFonts w:ascii="Arial" w:hAnsi="Arial" w:cs="Arial"/>
          <w:i/>
          <w:spacing w:val="-2"/>
          <w:sz w:val="22"/>
          <w:szCs w:val="22"/>
        </w:rPr>
      </w:pPr>
    </w:p>
    <w:p w:rsidR="00C01EFB" w:rsidRPr="00AD0A33" w:rsidRDefault="00411125">
      <w:pPr>
        <w:suppressAutoHyphens/>
        <w:spacing w:line="240" w:lineRule="atLeast"/>
        <w:rPr>
          <w:rFonts w:ascii="Arial" w:hAnsi="Arial" w:cs="Arial"/>
          <w:spacing w:val="-2"/>
        </w:rPr>
      </w:pPr>
      <w:r w:rsidRPr="00AD0A33">
        <w:rPr>
          <w:rFonts w:ascii="Arial" w:hAnsi="Arial" w:cs="Arial"/>
          <w:i/>
          <w:spacing w:val="-2"/>
        </w:rPr>
        <w:t>Bemærkninger</w:t>
      </w:r>
    </w:p>
    <w:p w:rsidR="00C01EFB" w:rsidRPr="00AD0A33" w:rsidRDefault="00411125">
      <w:pPr>
        <w:suppressAutoHyphens/>
        <w:spacing w:line="240" w:lineRule="atLeast"/>
        <w:rPr>
          <w:rFonts w:ascii="Arial" w:hAnsi="Arial" w:cs="Arial"/>
          <w:spacing w:val="-2"/>
        </w:rPr>
      </w:pPr>
      <w:r w:rsidRPr="00AD0A33">
        <w:rPr>
          <w:rFonts w:ascii="Arial" w:hAnsi="Arial" w:cs="Arial"/>
          <w:spacing w:val="-2"/>
        </w:rPr>
        <w:t xml:space="preserve">Bestemmelsen om direkte indbetalinger fra kredsens egne medlemmer kan udelades. Fonden kan tilføres midler fra kredsens driftskapital, formue eller andre fonde i kredsen, hvis der i kredsens vedtægter i øvrigt er eller bliver fastsat bestemmelser herom og dette derefter besluttes af generalforsamlingen. </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3</w:t>
      </w: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rsidR="00C01EFB" w:rsidRPr="00AD0A33" w:rsidRDefault="00C01EFB">
      <w:pPr>
        <w:suppressAutoHyphens/>
        <w:spacing w:line="240" w:lineRule="atLeast"/>
        <w:rPr>
          <w:rFonts w:ascii="Arial" w:hAnsi="Arial" w:cs="Arial"/>
          <w:spacing w:val="-2"/>
          <w:sz w:val="22"/>
          <w:szCs w:val="2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Indvundne renter, udbytter mv. tilskrives fondens kapital efter fradrag af administrationsudgifter.</w:t>
      </w:r>
    </w:p>
    <w:p w:rsidR="00C01EFB" w:rsidRPr="00AD0A33" w:rsidRDefault="00C01EFB">
      <w:pPr>
        <w:suppressAutoHyphens/>
        <w:spacing w:line="240" w:lineRule="atLeast"/>
        <w:rPr>
          <w:rFonts w:ascii="Arial" w:hAnsi="Arial" w:cs="Arial"/>
          <w:i/>
          <w:spacing w:val="-2"/>
          <w:sz w:val="22"/>
          <w:szCs w:val="22"/>
        </w:rPr>
      </w:pPr>
    </w:p>
    <w:p w:rsidR="00C01EFB" w:rsidRPr="00AD0A33" w:rsidRDefault="00411125">
      <w:pPr>
        <w:suppressAutoHyphens/>
        <w:spacing w:line="240" w:lineRule="atLeast"/>
        <w:rPr>
          <w:rFonts w:ascii="Arial" w:hAnsi="Arial" w:cs="Arial"/>
          <w:spacing w:val="-2"/>
        </w:rPr>
      </w:pPr>
      <w:r w:rsidRPr="00AD0A33">
        <w:rPr>
          <w:rFonts w:ascii="Arial" w:hAnsi="Arial" w:cs="Arial"/>
          <w:i/>
          <w:spacing w:val="-2"/>
        </w:rPr>
        <w:t>Bemærkninger</w:t>
      </w:r>
    </w:p>
    <w:p w:rsidR="00C01EFB" w:rsidRPr="00AD0A33" w:rsidRDefault="006275F5">
      <w:pPr>
        <w:suppressAutoHyphens/>
        <w:spacing w:line="240" w:lineRule="atLeast"/>
        <w:rPr>
          <w:rFonts w:ascii="Arial" w:hAnsi="Arial" w:cs="Arial"/>
          <w:spacing w:val="-2"/>
        </w:rPr>
      </w:pPr>
      <w:r w:rsidRPr="00AD0A33">
        <w:rPr>
          <w:rFonts w:ascii="Arial" w:hAnsi="Arial" w:cs="Arial"/>
          <w:spacing w:val="-2"/>
        </w:rPr>
        <w:t>“</w:t>
      </w:r>
      <w:r w:rsidR="00411125" w:rsidRPr="00AD0A33">
        <w:rPr>
          <w:rFonts w:ascii="Arial" w:hAnsi="Arial" w:cs="Arial"/>
          <w:spacing w:val="-2"/>
        </w:rPr>
        <w:t>Renter, udbytter mv.</w:t>
      </w:r>
      <w:r w:rsidRPr="00AD0A33">
        <w:rPr>
          <w:rFonts w:ascii="Arial" w:hAnsi="Arial" w:cs="Arial"/>
          <w:spacing w:val="-2"/>
        </w:rPr>
        <w:t>”</w:t>
      </w:r>
      <w:r w:rsidR="00411125" w:rsidRPr="00AD0A33">
        <w:rPr>
          <w:rFonts w:ascii="Arial" w:hAnsi="Arial" w:cs="Arial"/>
          <w:spacing w:val="-2"/>
        </w:rPr>
        <w:t xml:space="preserve"> omfatter tillige huslejeindtægter, også af et eventuelt kredskontors andel i en af kredsens særlige fond helt eller delvist ejet eller belånt ejendom. Desuden er realiserede kursgevinster/</w:t>
      </w:r>
      <w:r w:rsidR="00411125" w:rsidRPr="00AD0A33">
        <w:rPr>
          <w:rFonts w:ascii="Arial" w:hAnsi="Arial" w:cs="Arial"/>
          <w:spacing w:val="-2"/>
        </w:rPr>
        <w:noBreakHyphen/>
        <w:t>tab omfattet af den anførte formulering.</w:t>
      </w:r>
    </w:p>
    <w:p w:rsidR="00C01EFB" w:rsidRPr="00AD0A33" w:rsidRDefault="00C01EFB">
      <w:pPr>
        <w:suppressAutoHyphens/>
        <w:spacing w:line="240" w:lineRule="atLeast"/>
        <w:rPr>
          <w:rFonts w:ascii="Arial" w:hAnsi="Arial" w:cs="Arial"/>
          <w:spacing w:val="-2"/>
          <w:sz w:val="22"/>
          <w:szCs w:val="2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Administrationsudgifterne bør minimeres mest muligt. Disse kan omfatte betaling til regnskabsføring, herunder brug af EDB, revisionshonorar og kurtager ved køb og salg af fondsbørsnoterede værdipapirer.</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4</w:t>
      </w: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 xml:space="preserve">Fondens midler tilhører kredsen, jf. dog Danmarks Lærerforenings vedtægters </w:t>
      </w:r>
      <w:r w:rsidRPr="00AD0A33">
        <w:rPr>
          <w:rFonts w:ascii="Arial" w:hAnsi="Arial" w:cs="Arial"/>
          <w:spacing w:val="-2"/>
          <w:sz w:val="22"/>
          <w:szCs w:val="22"/>
          <w:lang w:val="en-US"/>
        </w:rPr>
        <w:sym w:font="WP TypographicSymbols" w:char="0027"/>
      </w:r>
      <w:r w:rsidRPr="00AD0A33">
        <w:rPr>
          <w:rFonts w:ascii="Arial" w:hAnsi="Arial" w:cs="Arial"/>
          <w:spacing w:val="-2"/>
          <w:sz w:val="22"/>
          <w:szCs w:val="22"/>
        </w:rPr>
        <w:t xml:space="preserve">9, stk. </w:t>
      </w:r>
      <w:r w:rsidR="009A7BAB" w:rsidRPr="00AD0A33">
        <w:rPr>
          <w:rFonts w:ascii="Arial" w:hAnsi="Arial" w:cs="Arial"/>
          <w:spacing w:val="-2"/>
          <w:sz w:val="22"/>
          <w:szCs w:val="22"/>
        </w:rPr>
        <w:t>9</w:t>
      </w:r>
      <w:r w:rsidRPr="00AD0A33">
        <w:rPr>
          <w:rFonts w:ascii="Arial" w:hAnsi="Arial" w:cs="Arial"/>
          <w:spacing w:val="-2"/>
          <w:sz w:val="22"/>
          <w:szCs w:val="22"/>
        </w:rPr>
        <w:t>.</w:t>
      </w:r>
    </w:p>
    <w:p w:rsidR="00C01EFB" w:rsidRPr="00AD0A33" w:rsidRDefault="00C01EFB">
      <w:pPr>
        <w:suppressAutoHyphens/>
        <w:spacing w:line="240" w:lineRule="atLeast"/>
        <w:rPr>
          <w:rFonts w:ascii="Arial" w:hAnsi="Arial" w:cs="Arial"/>
          <w:spacing w:val="-2"/>
          <w:sz w:val="22"/>
          <w:szCs w:val="2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Kredsstyrelsen træffer beslutning om midlernes anbringelse.</w:t>
      </w:r>
    </w:p>
    <w:p w:rsidR="00C01EFB" w:rsidRPr="00AD0A33" w:rsidRDefault="00C01EFB">
      <w:pPr>
        <w:suppressAutoHyphens/>
        <w:spacing w:line="240" w:lineRule="atLeast"/>
        <w:rPr>
          <w:rFonts w:ascii="Arial" w:hAnsi="Arial" w:cs="Arial"/>
          <w:i/>
          <w:spacing w:val="-2"/>
          <w:sz w:val="22"/>
          <w:szCs w:val="22"/>
        </w:rPr>
      </w:pP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i/>
          <w:spacing w:val="-2"/>
          <w:sz w:val="22"/>
          <w:szCs w:val="22"/>
        </w:rPr>
        <w:t>Bemærkninger</w:t>
      </w:r>
    </w:p>
    <w:p w:rsidR="00C01EFB" w:rsidRPr="00AD0A33" w:rsidRDefault="00411125">
      <w:pPr>
        <w:suppressAutoHyphens/>
        <w:spacing w:line="240" w:lineRule="atLeast"/>
        <w:rPr>
          <w:rFonts w:ascii="Arial" w:hAnsi="Arial" w:cs="Arial"/>
          <w:spacing w:val="-2"/>
        </w:rPr>
      </w:pPr>
      <w:r w:rsidRPr="00AD0A33">
        <w:rPr>
          <w:rFonts w:ascii="Arial" w:hAnsi="Arial" w:cs="Arial"/>
          <w:spacing w:val="-2"/>
        </w:rPr>
        <w:t>Til kredsene udsendes en vejledning om den mest hensigtsmæssige anbringelse af fondens midler under hensyn til anbringelsessikkerheden sammenholdt med afkastet.</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5</w:t>
      </w: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Beslutning om udbetaling af midler fra kredsens særlige fond til konfliktramte medlemmer af kredsen træffes af kredsstyrelsen eller generalforsamlingen.</w:t>
      </w:r>
    </w:p>
    <w:p w:rsidR="00C01EFB" w:rsidRPr="00AD0A33" w:rsidRDefault="00C01EFB">
      <w:pPr>
        <w:suppressAutoHyphens/>
        <w:spacing w:line="240" w:lineRule="atLeast"/>
        <w:rPr>
          <w:rFonts w:ascii="Arial" w:hAnsi="Arial" w:cs="Arial"/>
          <w:spacing w:val="-2"/>
          <w:sz w:val="22"/>
          <w:szCs w:val="22"/>
        </w:rPr>
      </w:pPr>
    </w:p>
    <w:p w:rsidR="00C01EF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00411125" w:rsidRPr="00AD0A33">
        <w:rPr>
          <w:rFonts w:ascii="Arial" w:hAnsi="Arial" w:cs="Arial"/>
          <w:spacing w:val="-2"/>
          <w:sz w:val="22"/>
          <w:szCs w:val="22"/>
        </w:rPr>
        <w:t>6</w:t>
      </w:r>
    </w:p>
    <w:p w:rsidR="00C01EFB" w:rsidRPr="00AD0A33" w:rsidRDefault="00411125">
      <w:pPr>
        <w:suppressAutoHyphens/>
        <w:spacing w:line="240" w:lineRule="atLeast"/>
        <w:rPr>
          <w:rFonts w:ascii="Arial" w:hAnsi="Arial" w:cs="Arial"/>
          <w:spacing w:val="-2"/>
          <w:sz w:val="22"/>
          <w:szCs w:val="22"/>
        </w:rPr>
      </w:pPr>
      <w:r w:rsidRPr="00AD0A33">
        <w:rPr>
          <w:rFonts w:ascii="Arial" w:hAnsi="Arial" w:cs="Arial"/>
          <w:spacing w:val="-2"/>
          <w:sz w:val="22"/>
          <w:szCs w:val="22"/>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rsidR="00C01EFB" w:rsidRPr="00AD0A33" w:rsidRDefault="00C01EFB">
      <w:pPr>
        <w:suppressAutoHyphens/>
        <w:spacing w:line="240" w:lineRule="atLeast"/>
        <w:rPr>
          <w:rFonts w:ascii="Arial" w:hAnsi="Arial" w:cs="Arial"/>
          <w:spacing w:val="-2"/>
          <w:sz w:val="22"/>
          <w:szCs w:val="22"/>
        </w:rPr>
      </w:pPr>
    </w:p>
    <w:p w:rsidR="007D05C9" w:rsidRPr="00AD0A33" w:rsidRDefault="007D05C9">
      <w:pPr>
        <w:suppressAutoHyphens/>
        <w:spacing w:line="240" w:lineRule="atLeast"/>
        <w:rPr>
          <w:rFonts w:ascii="Arial" w:hAnsi="Arial" w:cs="Arial"/>
          <w:spacing w:val="-2"/>
          <w:sz w:val="22"/>
          <w:szCs w:val="22"/>
        </w:rPr>
      </w:pPr>
      <w:r w:rsidRPr="00AD0A33">
        <w:rPr>
          <w:rFonts w:ascii="Arial" w:hAnsi="Arial" w:cs="Arial"/>
          <w:spacing w:val="-2"/>
          <w:sz w:val="22"/>
          <w:szCs w:val="22"/>
        </w:rPr>
        <w:t>§</w:t>
      </w:r>
      <w:r w:rsidR="006275F5" w:rsidRPr="00AD0A33">
        <w:rPr>
          <w:rFonts w:ascii="Arial" w:hAnsi="Arial" w:cs="Arial"/>
          <w:spacing w:val="-2"/>
          <w:sz w:val="22"/>
          <w:szCs w:val="22"/>
        </w:rPr>
        <w:t xml:space="preserve"> </w:t>
      </w:r>
      <w:r w:rsidRPr="00AD0A33">
        <w:rPr>
          <w:rFonts w:ascii="Arial" w:hAnsi="Arial" w:cs="Arial"/>
          <w:spacing w:val="-2"/>
          <w:sz w:val="22"/>
          <w:szCs w:val="22"/>
        </w:rPr>
        <w:t>7</w:t>
      </w:r>
    </w:p>
    <w:p w:rsidR="007D05C9" w:rsidRPr="00AD0A33" w:rsidRDefault="007D05C9">
      <w:pPr>
        <w:suppressAutoHyphens/>
        <w:spacing w:line="240" w:lineRule="atLeast"/>
        <w:rPr>
          <w:rFonts w:ascii="Arial" w:hAnsi="Arial" w:cs="Arial"/>
          <w:spacing w:val="-2"/>
          <w:sz w:val="22"/>
          <w:szCs w:val="22"/>
        </w:rPr>
      </w:pPr>
      <w:r w:rsidRPr="00AD0A33">
        <w:rPr>
          <w:rFonts w:ascii="Arial" w:hAnsi="Arial" w:cs="Arial"/>
          <w:spacing w:val="-2"/>
          <w:sz w:val="22"/>
          <w:szCs w:val="22"/>
        </w:rPr>
        <w:t>Med hovedstyrelsens forudgående godkendelse</w:t>
      </w:r>
      <w:r w:rsidR="00F72042" w:rsidRPr="00AD0A33">
        <w:rPr>
          <w:rFonts w:ascii="Arial" w:hAnsi="Arial" w:cs="Arial"/>
          <w:spacing w:val="-2"/>
          <w:sz w:val="22"/>
          <w:szCs w:val="22"/>
        </w:rPr>
        <w:t xml:space="preserve"> med 2/3 flertal</w:t>
      </w:r>
      <w:r w:rsidR="00D45FCF" w:rsidRPr="00AD0A33">
        <w:rPr>
          <w:rFonts w:ascii="Arial" w:hAnsi="Arial" w:cs="Arial"/>
          <w:spacing w:val="-2"/>
          <w:sz w:val="22"/>
          <w:szCs w:val="22"/>
        </w:rPr>
        <w:t xml:space="preserve"> kan kredsstyrelsen</w:t>
      </w:r>
      <w:r w:rsidR="00F72042" w:rsidRPr="00AD0A33">
        <w:rPr>
          <w:rFonts w:ascii="Arial" w:hAnsi="Arial" w:cs="Arial"/>
          <w:spacing w:val="-2"/>
          <w:sz w:val="22"/>
          <w:szCs w:val="22"/>
        </w:rPr>
        <w:t xml:space="preserve"> med 2/3 flertal </w:t>
      </w:r>
      <w:r w:rsidR="00D45FCF" w:rsidRPr="00AD0A33">
        <w:rPr>
          <w:rFonts w:ascii="Arial" w:hAnsi="Arial" w:cs="Arial"/>
          <w:spacing w:val="-2"/>
          <w:sz w:val="22"/>
          <w:szCs w:val="22"/>
        </w:rPr>
        <w:t xml:space="preserve">eller kredsgeneralforsamlingen </w:t>
      </w:r>
      <w:r w:rsidR="00F72042" w:rsidRPr="00AD0A33">
        <w:rPr>
          <w:rFonts w:ascii="Arial" w:hAnsi="Arial" w:cs="Arial"/>
          <w:spacing w:val="-2"/>
          <w:sz w:val="22"/>
          <w:szCs w:val="22"/>
        </w:rPr>
        <w:t xml:space="preserve">med 2/3 flertal </w:t>
      </w:r>
      <w:r w:rsidR="00D45FCF" w:rsidRPr="00AD0A33">
        <w:rPr>
          <w:rFonts w:ascii="Arial" w:hAnsi="Arial" w:cs="Arial"/>
          <w:spacing w:val="-2"/>
          <w:sz w:val="22"/>
          <w:szCs w:val="22"/>
        </w:rPr>
        <w:t>beslutte at anvende midler fra kredsens særlige fond til aktiviteter, hvis specifikke formål er at modvirke konflikters opståen.</w:t>
      </w:r>
    </w:p>
    <w:p w:rsidR="007D05C9" w:rsidRPr="00AD0A33" w:rsidRDefault="007D05C9">
      <w:pPr>
        <w:suppressAutoHyphens/>
        <w:spacing w:line="240" w:lineRule="atLeast"/>
        <w:rPr>
          <w:rFonts w:ascii="Arial" w:hAnsi="Arial" w:cs="Arial"/>
          <w:spacing w:val="-2"/>
          <w:sz w:val="22"/>
          <w:szCs w:val="22"/>
        </w:rPr>
      </w:pPr>
    </w:p>
    <w:p w:rsidR="009A7BAB" w:rsidRPr="00AD0A33" w:rsidRDefault="007D05C9">
      <w:pPr>
        <w:suppressAutoHyphens/>
        <w:spacing w:line="240" w:lineRule="atLeast"/>
        <w:rPr>
          <w:rFonts w:ascii="Arial" w:hAnsi="Arial" w:cs="Arial"/>
          <w:spacing w:val="-2"/>
          <w:sz w:val="22"/>
          <w:szCs w:val="22"/>
        </w:rPr>
      </w:pPr>
      <w:r w:rsidRPr="00AD0A33">
        <w:rPr>
          <w:rFonts w:ascii="Arial" w:hAnsi="Arial" w:cs="Arial"/>
          <w:spacing w:val="-2"/>
          <w:sz w:val="22"/>
          <w:szCs w:val="22"/>
        </w:rPr>
        <w:t>§ 8</w:t>
      </w:r>
    </w:p>
    <w:p w:rsidR="009A7BAB" w:rsidRPr="00AD0A33" w:rsidRDefault="009A7BAB">
      <w:pPr>
        <w:suppressAutoHyphens/>
        <w:spacing w:line="240" w:lineRule="atLeast"/>
        <w:rPr>
          <w:rFonts w:ascii="Arial" w:hAnsi="Arial" w:cs="Arial"/>
          <w:spacing w:val="-2"/>
          <w:sz w:val="22"/>
          <w:szCs w:val="22"/>
        </w:rPr>
      </w:pPr>
      <w:r w:rsidRPr="00AD0A33">
        <w:rPr>
          <w:rFonts w:ascii="Arial" w:hAnsi="Arial" w:cs="Arial"/>
          <w:spacing w:val="-2"/>
          <w:sz w:val="22"/>
          <w:szCs w:val="22"/>
        </w:rPr>
        <w:t xml:space="preserve">I tilfælde af kredsens ophør </w:t>
      </w:r>
      <w:r w:rsidR="007D05C9" w:rsidRPr="00AD0A33">
        <w:rPr>
          <w:rFonts w:ascii="Arial" w:hAnsi="Arial" w:cs="Arial"/>
          <w:spacing w:val="-2"/>
          <w:sz w:val="22"/>
          <w:szCs w:val="22"/>
        </w:rPr>
        <w:t>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w:t>
      </w:r>
      <w:r w:rsidR="0096230B" w:rsidRPr="00AD0A33">
        <w:rPr>
          <w:rFonts w:ascii="Arial" w:hAnsi="Arial" w:cs="Arial"/>
          <w:spacing w:val="-2"/>
          <w:sz w:val="22"/>
          <w:szCs w:val="22"/>
        </w:rPr>
        <w:t>´ særlige fond.</w:t>
      </w:r>
    </w:p>
    <w:p w:rsidR="009A7BAB" w:rsidRPr="00AD0A33" w:rsidRDefault="009A7BAB">
      <w:pPr>
        <w:suppressAutoHyphens/>
        <w:spacing w:line="240" w:lineRule="atLeast"/>
        <w:rPr>
          <w:rFonts w:ascii="Arial" w:hAnsi="Arial" w:cs="Arial"/>
          <w:spacing w:val="-2"/>
          <w:sz w:val="22"/>
          <w:szCs w:val="22"/>
        </w:rPr>
      </w:pPr>
    </w:p>
    <w:p w:rsidR="00C01EFB" w:rsidRPr="00AD0A33" w:rsidRDefault="007D05C9">
      <w:pPr>
        <w:suppressAutoHyphens/>
        <w:spacing w:line="240" w:lineRule="atLeast"/>
        <w:rPr>
          <w:rFonts w:ascii="Arial" w:hAnsi="Arial" w:cs="Arial"/>
          <w:spacing w:val="-2"/>
          <w:sz w:val="22"/>
          <w:szCs w:val="22"/>
        </w:rPr>
      </w:pPr>
      <w:r w:rsidRPr="00AD0A33">
        <w:rPr>
          <w:rFonts w:ascii="Arial" w:hAnsi="Arial" w:cs="Arial"/>
          <w:spacing w:val="-2"/>
          <w:sz w:val="22"/>
          <w:szCs w:val="22"/>
        </w:rPr>
        <w:t>§ 9</w:t>
      </w:r>
    </w:p>
    <w:p w:rsidR="00C01EFB" w:rsidRPr="00AD0A33" w:rsidRDefault="00BF5A10">
      <w:pPr>
        <w:suppressAutoHyphens/>
        <w:spacing w:line="240" w:lineRule="atLeast"/>
        <w:rPr>
          <w:rFonts w:ascii="Arial" w:hAnsi="Arial" w:cs="Arial"/>
          <w:spacing w:val="-2"/>
          <w:sz w:val="22"/>
          <w:szCs w:val="22"/>
        </w:rPr>
      </w:pPr>
      <w:r w:rsidRPr="00AD0A33">
        <w:rPr>
          <w:rFonts w:ascii="Arial" w:hAnsi="Arial" w:cs="Arial"/>
          <w:spacing w:val="-2"/>
          <w:sz w:val="22"/>
          <w:szCs w:val="22"/>
        </w:rPr>
        <w:t xml:space="preserve">Disse vedtægter for </w:t>
      </w:r>
      <w:r w:rsidR="00C1182C" w:rsidRPr="00AD0A33">
        <w:rPr>
          <w:rFonts w:ascii="Arial" w:hAnsi="Arial" w:cs="Arial"/>
          <w:spacing w:val="-2"/>
          <w:sz w:val="22"/>
          <w:szCs w:val="22"/>
        </w:rPr>
        <w:t>Albertslund Lærerkreds’</w:t>
      </w:r>
      <w:r w:rsidR="00411125" w:rsidRPr="00AD0A33">
        <w:rPr>
          <w:rFonts w:ascii="Arial" w:hAnsi="Arial" w:cs="Arial"/>
          <w:spacing w:val="-2"/>
          <w:sz w:val="22"/>
          <w:szCs w:val="22"/>
        </w:rPr>
        <w:t xml:space="preserve"> </w:t>
      </w:r>
      <w:r w:rsidR="007157C0" w:rsidRPr="00AD0A33">
        <w:rPr>
          <w:rFonts w:ascii="Arial" w:hAnsi="Arial" w:cs="Arial"/>
          <w:spacing w:val="-2"/>
          <w:sz w:val="22"/>
          <w:szCs w:val="22"/>
        </w:rPr>
        <w:t>s</w:t>
      </w:r>
      <w:r w:rsidR="00411125" w:rsidRPr="00AD0A33">
        <w:rPr>
          <w:rFonts w:ascii="Arial" w:hAnsi="Arial" w:cs="Arial"/>
          <w:spacing w:val="-2"/>
          <w:sz w:val="22"/>
          <w:szCs w:val="22"/>
        </w:rPr>
        <w:t>ærlige fond er vedtaget på generalforsamlingen den</w:t>
      </w:r>
      <w:r w:rsidR="00E21A3D" w:rsidRPr="00AD0A33">
        <w:rPr>
          <w:rFonts w:ascii="Arial" w:hAnsi="Arial" w:cs="Arial"/>
          <w:spacing w:val="-2"/>
          <w:sz w:val="22"/>
          <w:szCs w:val="22"/>
        </w:rPr>
        <w:t xml:space="preserve"> </w:t>
      </w:r>
      <w:r w:rsidR="006616D5" w:rsidRPr="00AD0A33">
        <w:rPr>
          <w:rFonts w:ascii="Arial" w:hAnsi="Arial" w:cs="Arial"/>
          <w:spacing w:val="-2"/>
          <w:sz w:val="22"/>
          <w:szCs w:val="22"/>
        </w:rPr>
        <w:t xml:space="preserve">8. </w:t>
      </w:r>
      <w:r w:rsidR="009E51B4">
        <w:rPr>
          <w:rFonts w:ascii="Arial" w:hAnsi="Arial" w:cs="Arial"/>
          <w:spacing w:val="-2"/>
          <w:sz w:val="22"/>
          <w:szCs w:val="22"/>
        </w:rPr>
        <w:t>m</w:t>
      </w:r>
      <w:r w:rsidR="006616D5" w:rsidRPr="00AD0A33">
        <w:rPr>
          <w:rFonts w:ascii="Arial" w:hAnsi="Arial" w:cs="Arial"/>
          <w:spacing w:val="-2"/>
          <w:sz w:val="22"/>
          <w:szCs w:val="22"/>
        </w:rPr>
        <w:t>arts</w:t>
      </w:r>
      <w:r w:rsidR="00E21A3D" w:rsidRPr="00AD0A33">
        <w:rPr>
          <w:rFonts w:ascii="Arial" w:hAnsi="Arial" w:cs="Arial"/>
          <w:spacing w:val="-2"/>
          <w:sz w:val="22"/>
          <w:szCs w:val="22"/>
        </w:rPr>
        <w:t xml:space="preserve"> 2013.</w:t>
      </w:r>
    </w:p>
    <w:sectPr w:rsidR="00C01EFB" w:rsidRPr="00AD0A33" w:rsidSect="00962251">
      <w:pgSz w:w="12240" w:h="15840"/>
      <w:pgMar w:top="1440" w:right="1080" w:bottom="1560" w:left="1080" w:header="1440" w:footer="867"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35" w:rsidRDefault="00750835">
      <w:pPr>
        <w:spacing w:line="20" w:lineRule="exact"/>
        <w:rPr>
          <w:sz w:val="24"/>
        </w:rPr>
      </w:pPr>
    </w:p>
  </w:endnote>
  <w:endnote w:type="continuationSeparator" w:id="0">
    <w:p w:rsidR="00750835" w:rsidRDefault="00750835">
      <w:r>
        <w:rPr>
          <w:sz w:val="24"/>
        </w:rPr>
        <w:t xml:space="preserve"> </w:t>
      </w:r>
    </w:p>
  </w:endnote>
  <w:endnote w:type="continuationNotice" w:id="1">
    <w:p w:rsidR="00750835" w:rsidRDefault="0075083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35" w:rsidRDefault="00750835">
      <w:r>
        <w:rPr>
          <w:sz w:val="24"/>
        </w:rPr>
        <w:separator/>
      </w:r>
    </w:p>
  </w:footnote>
  <w:footnote w:type="continuationSeparator" w:id="0">
    <w:p w:rsidR="00750835" w:rsidRDefault="00750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AB"/>
    <w:rsid w:val="001B7A6A"/>
    <w:rsid w:val="001C58ED"/>
    <w:rsid w:val="00215884"/>
    <w:rsid w:val="0025630E"/>
    <w:rsid w:val="0026282A"/>
    <w:rsid w:val="002731FD"/>
    <w:rsid w:val="0028376D"/>
    <w:rsid w:val="002D6863"/>
    <w:rsid w:val="003B10E0"/>
    <w:rsid w:val="003B40D2"/>
    <w:rsid w:val="003C36E4"/>
    <w:rsid w:val="003F50C1"/>
    <w:rsid w:val="00411125"/>
    <w:rsid w:val="00472E52"/>
    <w:rsid w:val="00473C1A"/>
    <w:rsid w:val="004872DC"/>
    <w:rsid w:val="004A0722"/>
    <w:rsid w:val="00520A36"/>
    <w:rsid w:val="005E5D5C"/>
    <w:rsid w:val="006275F5"/>
    <w:rsid w:val="006616D5"/>
    <w:rsid w:val="006C1886"/>
    <w:rsid w:val="007157C0"/>
    <w:rsid w:val="00736459"/>
    <w:rsid w:val="0073754F"/>
    <w:rsid w:val="00750835"/>
    <w:rsid w:val="007A0635"/>
    <w:rsid w:val="007D05C9"/>
    <w:rsid w:val="00842F8C"/>
    <w:rsid w:val="0086556D"/>
    <w:rsid w:val="0089159B"/>
    <w:rsid w:val="00894638"/>
    <w:rsid w:val="008B38BF"/>
    <w:rsid w:val="00962251"/>
    <w:rsid w:val="0096230B"/>
    <w:rsid w:val="009976F4"/>
    <w:rsid w:val="009A7BAB"/>
    <w:rsid w:val="009B2C52"/>
    <w:rsid w:val="009E51B4"/>
    <w:rsid w:val="00AD0A33"/>
    <w:rsid w:val="00AE1F8A"/>
    <w:rsid w:val="00AF0E49"/>
    <w:rsid w:val="00BF5A10"/>
    <w:rsid w:val="00C01EFB"/>
    <w:rsid w:val="00C1182C"/>
    <w:rsid w:val="00C32EC3"/>
    <w:rsid w:val="00CB402D"/>
    <w:rsid w:val="00D24C71"/>
    <w:rsid w:val="00D45FCF"/>
    <w:rsid w:val="00E16ABB"/>
    <w:rsid w:val="00E21A3D"/>
    <w:rsid w:val="00F149BA"/>
    <w:rsid w:val="00F15550"/>
    <w:rsid w:val="00F6034C"/>
    <w:rsid w:val="00F72042"/>
    <w:rsid w:val="00FA6089"/>
    <w:rsid w:val="00FF02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semiHidden/>
    <w:rPr>
      <w:rFonts w:cs="Times New Roman"/>
      <w:sz w:val="24"/>
      <w:szCs w:val="24"/>
    </w:rPr>
  </w:style>
  <w:style w:type="character" w:styleId="Slutnotehenvisning">
    <w:name w:val="endnote reference"/>
    <w:basedOn w:val="Standardskrifttypeiafsnit"/>
    <w:semiHidden/>
    <w:rPr>
      <w:vertAlign w:val="superscript"/>
    </w:rPr>
  </w:style>
  <w:style w:type="paragraph" w:styleId="Fodnotetekst">
    <w:name w:val="footnote text"/>
    <w:basedOn w:val="Normal"/>
    <w:semiHidden/>
    <w:rPr>
      <w:rFonts w:cs="Times New Roman"/>
      <w:sz w:val="24"/>
      <w:szCs w:val="24"/>
    </w:rPr>
  </w:style>
  <w:style w:type="character" w:styleId="Fodnotehenvisning">
    <w:name w:val="footnote reference"/>
    <w:basedOn w:val="Standardskrifttypeiafsnit"/>
    <w:semiHidden/>
    <w:rPr>
      <w:vertAlign w:val="superscript"/>
    </w:rPr>
  </w:style>
  <w:style w:type="paragraph" w:customStyle="1" w:styleId="indhold1">
    <w:name w:val="indhold 1"/>
    <w:basedOn w:val="Normal"/>
    <w:pPr>
      <w:tabs>
        <w:tab w:val="right" w:leader="dot" w:pos="9360"/>
      </w:tabs>
      <w:suppressAutoHyphens/>
      <w:spacing w:before="480" w:line="240" w:lineRule="atLeast"/>
      <w:ind w:left="720" w:right="720" w:hanging="720"/>
    </w:pPr>
    <w:rPr>
      <w:lang w:val="en-US"/>
    </w:rPr>
  </w:style>
  <w:style w:type="paragraph" w:customStyle="1" w:styleId="indhold2">
    <w:name w:val="indhold 2"/>
    <w:basedOn w:val="Normal"/>
    <w:pPr>
      <w:tabs>
        <w:tab w:val="right" w:leader="dot" w:pos="9360"/>
      </w:tabs>
      <w:suppressAutoHyphens/>
      <w:spacing w:line="240" w:lineRule="atLeast"/>
      <w:ind w:left="720" w:right="720"/>
    </w:pPr>
    <w:rPr>
      <w:lang w:val="en-US"/>
    </w:rPr>
  </w:style>
  <w:style w:type="paragraph" w:customStyle="1" w:styleId="indhold3">
    <w:name w:val="indhold 3"/>
    <w:basedOn w:val="Normal"/>
    <w:pPr>
      <w:tabs>
        <w:tab w:val="right" w:leader="dot" w:pos="9360"/>
      </w:tabs>
      <w:suppressAutoHyphens/>
      <w:spacing w:line="240" w:lineRule="atLeast"/>
      <w:ind w:left="720" w:right="720"/>
    </w:pPr>
    <w:rPr>
      <w:lang w:val="en-US"/>
    </w:rPr>
  </w:style>
  <w:style w:type="paragraph" w:customStyle="1" w:styleId="indhold4">
    <w:name w:val="indhold 4"/>
    <w:basedOn w:val="Normal"/>
    <w:pPr>
      <w:tabs>
        <w:tab w:val="right" w:leader="dot" w:pos="9360"/>
      </w:tabs>
      <w:suppressAutoHyphens/>
      <w:spacing w:line="240" w:lineRule="atLeast"/>
      <w:ind w:left="720" w:right="720"/>
    </w:pPr>
    <w:rPr>
      <w:lang w:val="en-US"/>
    </w:rPr>
  </w:style>
  <w:style w:type="paragraph" w:customStyle="1" w:styleId="indhold5">
    <w:name w:val="indhold 5"/>
    <w:basedOn w:val="Normal"/>
    <w:pPr>
      <w:tabs>
        <w:tab w:val="right" w:leader="dot" w:pos="9360"/>
      </w:tabs>
      <w:suppressAutoHyphens/>
      <w:spacing w:line="240" w:lineRule="atLeast"/>
      <w:ind w:left="720" w:right="720"/>
    </w:pPr>
    <w:rPr>
      <w:lang w:val="en-US"/>
    </w:rPr>
  </w:style>
  <w:style w:type="paragraph" w:customStyle="1" w:styleId="indhold6">
    <w:name w:val="indhold 6"/>
    <w:basedOn w:val="Normal"/>
    <w:pPr>
      <w:tabs>
        <w:tab w:val="right" w:pos="9360"/>
      </w:tabs>
      <w:suppressAutoHyphens/>
      <w:spacing w:line="240" w:lineRule="atLeast"/>
      <w:ind w:left="720" w:hanging="720"/>
    </w:pPr>
    <w:rPr>
      <w:lang w:val="en-US"/>
    </w:rPr>
  </w:style>
  <w:style w:type="paragraph" w:customStyle="1" w:styleId="indhold7">
    <w:name w:val="indhold 7"/>
    <w:basedOn w:val="Normal"/>
    <w:pPr>
      <w:suppressAutoHyphens/>
      <w:spacing w:line="240" w:lineRule="atLeast"/>
      <w:ind w:left="720" w:hanging="720"/>
    </w:pPr>
    <w:rPr>
      <w:lang w:val="en-US"/>
    </w:rPr>
  </w:style>
  <w:style w:type="paragraph" w:customStyle="1" w:styleId="indhold8">
    <w:name w:val="indhold 8"/>
    <w:basedOn w:val="Normal"/>
    <w:pPr>
      <w:tabs>
        <w:tab w:val="right" w:pos="9360"/>
      </w:tabs>
      <w:suppressAutoHyphens/>
      <w:spacing w:line="240" w:lineRule="atLeast"/>
      <w:ind w:left="720" w:hanging="720"/>
    </w:pPr>
    <w:rPr>
      <w:lang w:val="en-US"/>
    </w:rPr>
  </w:style>
  <w:style w:type="paragraph" w:customStyle="1" w:styleId="indhold9">
    <w:name w:val="indhold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ks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citatoverskrift">
    <w:name w:val="citatoverskrift"/>
    <w:basedOn w:val="Normal"/>
    <w:pPr>
      <w:tabs>
        <w:tab w:val="right" w:pos="9360"/>
      </w:tabs>
      <w:suppressAutoHyphens/>
      <w:spacing w:line="240" w:lineRule="atLeast"/>
    </w:pPr>
    <w:rPr>
      <w:lang w:val="en-US"/>
    </w:rPr>
  </w:style>
  <w:style w:type="paragraph" w:customStyle="1" w:styleId="billedtekst">
    <w:name w:val="billedtekst"/>
    <w:basedOn w:val="Normal"/>
    <w:rPr>
      <w:rFonts w:cs="Times New Roman"/>
      <w:sz w:val="24"/>
      <w:szCs w:val="24"/>
    </w:rPr>
  </w:style>
  <w:style w:type="character" w:customStyle="1" w:styleId="EquationCaption">
    <w:name w:val="_Equation Caption"/>
  </w:style>
  <w:style w:type="paragraph" w:styleId="Markeringsbobletekst">
    <w:name w:val="Balloon Text"/>
    <w:basedOn w:val="Normal"/>
    <w:link w:val="MarkeringsbobletekstTegn"/>
    <w:uiPriority w:val="99"/>
    <w:semiHidden/>
    <w:unhideWhenUsed/>
    <w:rsid w:val="009A7BA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7BAB"/>
    <w:rPr>
      <w:rFonts w:ascii="Tahoma" w:hAnsi="Tahoma" w:cs="Tahoma"/>
      <w:sz w:val="16"/>
      <w:szCs w:val="16"/>
    </w:rPr>
  </w:style>
  <w:style w:type="paragraph" w:styleId="Sidehoved">
    <w:name w:val="header"/>
    <w:basedOn w:val="Normal"/>
    <w:link w:val="SidehovedTegn"/>
    <w:uiPriority w:val="99"/>
    <w:unhideWhenUsed/>
    <w:rsid w:val="008B38BF"/>
    <w:pPr>
      <w:tabs>
        <w:tab w:val="center" w:pos="4819"/>
        <w:tab w:val="right" w:pos="9638"/>
      </w:tabs>
    </w:pPr>
  </w:style>
  <w:style w:type="character" w:customStyle="1" w:styleId="SidehovedTegn">
    <w:name w:val="Sidehoved Tegn"/>
    <w:basedOn w:val="Standardskrifttypeiafsnit"/>
    <w:link w:val="Sidehoved"/>
    <w:uiPriority w:val="99"/>
    <w:rsid w:val="008B38BF"/>
    <w:rPr>
      <w:rFonts w:ascii="Courier New" w:hAnsi="Courier New" w:cs="Courier New"/>
    </w:rPr>
  </w:style>
  <w:style w:type="paragraph" w:styleId="Sidefod">
    <w:name w:val="footer"/>
    <w:basedOn w:val="Normal"/>
    <w:link w:val="SidefodTegn"/>
    <w:uiPriority w:val="99"/>
    <w:unhideWhenUsed/>
    <w:rsid w:val="008B38BF"/>
    <w:pPr>
      <w:tabs>
        <w:tab w:val="center" w:pos="4819"/>
        <w:tab w:val="right" w:pos="9638"/>
      </w:tabs>
    </w:pPr>
  </w:style>
  <w:style w:type="character" w:customStyle="1" w:styleId="SidefodTegn">
    <w:name w:val="Sidefod Tegn"/>
    <w:basedOn w:val="Standardskrifttypeiafsnit"/>
    <w:link w:val="Sidefod"/>
    <w:uiPriority w:val="99"/>
    <w:rsid w:val="008B38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5012-96E4-4945-8286-0D77435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3226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Standardvedtægt for særlig fond</vt:lpstr>
      <vt:lpstr>Standardvedtægt for særlig fond</vt:lpstr>
    </vt:vector>
  </TitlesOfParts>
  <Company>DLF</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Standardvedtægt for særlig fond</dc:title>
  <dc:creator>Stig Nielsen</dc:creator>
  <cp:lastModifiedBy>Vibeke Scheving</cp:lastModifiedBy>
  <cp:revision>4</cp:revision>
  <cp:lastPrinted>2012-12-06T07:58:00Z</cp:lastPrinted>
  <dcterms:created xsi:type="dcterms:W3CDTF">2013-03-11T09:17:00Z</dcterms:created>
  <dcterms:modified xsi:type="dcterms:W3CDTF">2013-03-11T09:17:00Z</dcterms:modified>
</cp:coreProperties>
</file>